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3E4D" w:rsidRPr="001B08F5" w14:paraId="511BE7F6" w14:textId="77777777" w:rsidTr="3EB95D95">
        <w:tc>
          <w:tcPr>
            <w:tcW w:w="5395" w:type="dxa"/>
            <w:shd w:val="clear" w:color="auto" w:fill="FFF2CC" w:themeFill="accent4" w:themeFillTint="33"/>
          </w:tcPr>
          <w:p w14:paraId="50E1B160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14:paraId="36E5840A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</w:tr>
      <w:tr w:rsidR="004D3E4D" w:rsidRPr="001B08F5" w14:paraId="47A75F61" w14:textId="77777777" w:rsidTr="3EB95D95">
        <w:tc>
          <w:tcPr>
            <w:tcW w:w="5395" w:type="dxa"/>
          </w:tcPr>
          <w:p w14:paraId="44B0A208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5" w:type="dxa"/>
          </w:tcPr>
          <w:p w14:paraId="0DAE06F5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ELA</w:t>
            </w:r>
          </w:p>
        </w:tc>
      </w:tr>
      <w:tr w:rsidR="004D3E4D" w:rsidRPr="001B08F5" w14:paraId="7B88B191" w14:textId="77777777" w:rsidTr="3EB95D95">
        <w:tc>
          <w:tcPr>
            <w:tcW w:w="10790" w:type="dxa"/>
            <w:gridSpan w:val="2"/>
            <w:shd w:val="clear" w:color="auto" w:fill="FFF2CC" w:themeFill="accent4" w:themeFillTint="33"/>
          </w:tcPr>
          <w:p w14:paraId="1CA2CAAD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Unit Focus</w:t>
            </w:r>
          </w:p>
        </w:tc>
      </w:tr>
      <w:tr w:rsidR="004D3E4D" w:rsidRPr="001B08F5" w14:paraId="51E667EF" w14:textId="77777777" w:rsidTr="3EB95D95">
        <w:tc>
          <w:tcPr>
            <w:tcW w:w="10790" w:type="dxa"/>
            <w:gridSpan w:val="2"/>
          </w:tcPr>
          <w:p w14:paraId="76565655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the structure of two poems with a common theme.  Students will write an essay that </w:t>
            </w:r>
            <w:proofErr w:type="gramStart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compares and contrasts</w:t>
            </w:r>
            <w:proofErr w:type="gram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 structure and style of each poem contribute to the theme and meaning.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3E4D" w:rsidRPr="001B08F5" w14:paraId="71013C90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078E3AA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</w:tr>
      <w:tr w:rsidR="004D3E4D" w:rsidRPr="001B08F5" w14:paraId="19069C54" w14:textId="77777777" w:rsidTr="3EB95D95">
        <w:tc>
          <w:tcPr>
            <w:tcW w:w="5395" w:type="dxa"/>
          </w:tcPr>
          <w:p w14:paraId="6F93490C" w14:textId="77777777" w:rsidR="00FA1FEC" w:rsidRDefault="004D3E4D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RL.KID.2</w:t>
            </w:r>
          </w:p>
          <w:p w14:paraId="7DADB9C1" w14:textId="138FE131" w:rsidR="00FA1FEC" w:rsidRDefault="00FA1FEC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8.RL.CS.5</w:t>
            </w:r>
          </w:p>
          <w:p w14:paraId="11BED82A" w14:textId="73F7F44C" w:rsidR="004D7679" w:rsidRPr="001B08F5" w:rsidRDefault="004D767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8.RL.CS.4</w:t>
            </w:r>
          </w:p>
          <w:p w14:paraId="672A6659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32342DE7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8.W.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A37501D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6C7B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09B51C74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0AA0982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Resource(s)</w:t>
            </w:r>
          </w:p>
        </w:tc>
      </w:tr>
      <w:tr w:rsidR="004D3E4D" w:rsidRPr="001B08F5" w14:paraId="0C222B7E" w14:textId="77777777" w:rsidTr="3EB95D95">
        <w:tc>
          <w:tcPr>
            <w:tcW w:w="10790" w:type="dxa"/>
            <w:gridSpan w:val="2"/>
          </w:tcPr>
          <w:p w14:paraId="556C55FE" w14:textId="77777777" w:rsidR="00FA1FEC" w:rsidRDefault="004D3E4D" w:rsidP="001C3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Texts:  </w:t>
            </w:r>
          </w:p>
          <w:p w14:paraId="0CA54742" w14:textId="77777777" w:rsidR="004D3E4D" w:rsidRPr="00CF432C" w:rsidRDefault="004D3E4D" w:rsidP="00CF4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A1FEC"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Wondered Lonely as A Cloud” (also called “Daffodil”) by William Wordsworth</w:t>
            </w:r>
          </w:p>
          <w:p w14:paraId="299DABD9" w14:textId="77777777" w:rsidR="00FA1FEC" w:rsidRPr="00CF432C" w:rsidRDefault="00FA1FEC" w:rsidP="00CF4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“World Below the Brine” by Walt Whitman</w:t>
            </w:r>
          </w:p>
        </w:tc>
      </w:tr>
      <w:tr w:rsidR="004D3E4D" w:rsidRPr="001B08F5" w14:paraId="48A1C026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7786B1D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Task(s)</w:t>
            </w:r>
          </w:p>
        </w:tc>
      </w:tr>
      <w:tr w:rsidR="004D3E4D" w:rsidRPr="001B08F5" w14:paraId="4220B236" w14:textId="77777777" w:rsidTr="3EB95D95">
        <w:tc>
          <w:tcPr>
            <w:tcW w:w="10790" w:type="dxa"/>
            <w:gridSpan w:val="2"/>
          </w:tcPr>
          <w:p w14:paraId="038A94B6" w14:textId="4F2277B4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1-Read “I Wondered Lonely as A Cloud” by William Wordsworth and “World Below the Brine” by Walk Whitman and complete figurative language analysis and vocabulary development. </w:t>
            </w:r>
          </w:p>
          <w:p w14:paraId="4AF9027C" w14:textId="0E4E413A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2-Analysis of lines in poems</w:t>
            </w:r>
          </w:p>
          <w:p w14:paraId="1D47AEDF" w14:textId="6B28F4F5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3-Analysis of Poem Structures </w:t>
            </w:r>
          </w:p>
          <w:p w14:paraId="0D8AFAD5" w14:textId="4C4F03B6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4- Create Venn Diagram to compare/contrast both poems </w:t>
            </w:r>
          </w:p>
          <w:p w14:paraId="1FDF0BC4" w14:textId="3AA0EAE2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5-Writing Task</w:t>
            </w:r>
          </w:p>
          <w:p w14:paraId="5A39BBE3" w14:textId="77777777" w:rsidR="00FA1FEC" w:rsidRPr="001B08F5" w:rsidRDefault="00FA1FEC" w:rsidP="00BB1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5A27AEFB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37E4580B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Outcomes</w:t>
            </w:r>
          </w:p>
        </w:tc>
      </w:tr>
      <w:tr w:rsidR="004D3E4D" w:rsidRPr="001B08F5" w14:paraId="45D24492" w14:textId="77777777" w:rsidTr="3EB95D95">
        <w:tc>
          <w:tcPr>
            <w:tcW w:w="10790" w:type="dxa"/>
            <w:gridSpan w:val="2"/>
          </w:tcPr>
          <w:p w14:paraId="5841173A" w14:textId="325CF76C" w:rsidR="004D3E4D" w:rsidRDefault="003E2C67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imforamtional</w:t>
            </w:r>
            <w:proofErr w:type="spell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essay that </w:t>
            </w:r>
            <w:proofErr w:type="gramStart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compares and contrasts</w:t>
            </w:r>
            <w:proofErr w:type="gram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 style and structure of each poem contributes to the theme.</w:t>
            </w:r>
          </w:p>
          <w:p w14:paraId="41C8F396" w14:textId="77777777" w:rsidR="00FA1FEC" w:rsidRPr="001B08F5" w:rsidRDefault="00FA1FEC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1021A654" w14:textId="77777777" w:rsidTr="3EB95D95">
        <w:tc>
          <w:tcPr>
            <w:tcW w:w="10790" w:type="dxa"/>
            <w:gridSpan w:val="2"/>
            <w:shd w:val="clear" w:color="auto" w:fill="C5E0B3" w:themeFill="accent6" w:themeFillTint="66"/>
          </w:tcPr>
          <w:p w14:paraId="1A36A812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Additional Instructional Resources</w:t>
            </w:r>
          </w:p>
        </w:tc>
      </w:tr>
      <w:tr w:rsidR="004D3E4D" w:rsidRPr="001B08F5" w14:paraId="1FEA4293" w14:textId="77777777" w:rsidTr="3EB95D95">
        <w:tc>
          <w:tcPr>
            <w:tcW w:w="10790" w:type="dxa"/>
            <w:gridSpan w:val="2"/>
          </w:tcPr>
          <w:p w14:paraId="72A3D3EC" w14:textId="61B1D821" w:rsidR="00CF432C" w:rsidRDefault="42AC8B7D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I-Ready</w:t>
            </w:r>
          </w:p>
          <w:p w14:paraId="31D18B09" w14:textId="77777777" w:rsidR="004D3E4D" w:rsidRDefault="004D3E4D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Rutherford County 6-8 grade students now have access to </w:t>
            </w:r>
            <w:r w:rsidR="00CF432C"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</w:t>
            </w: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Ready ELA lessons.  These lessons can be accessed via Clever.  </w:t>
            </w:r>
            <w:r w:rsidR="00FA1FEC"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available lessons have been assigned.</w:t>
            </w:r>
          </w:p>
          <w:p w14:paraId="40BDE4F9" w14:textId="2F61A6CB" w:rsidR="3EB95D95" w:rsidRDefault="3EB95D95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0C876" w14:textId="54BE4E5F" w:rsidR="0947E4F9" w:rsidRDefault="0947E4F9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PBS Lessons</w:t>
            </w:r>
          </w:p>
          <w:p w14:paraId="23D9C2DA" w14:textId="1C601ECC" w:rsidR="0947E4F9" w:rsidRDefault="00E664C3" w:rsidP="3EB95D95">
            <w:hyperlink r:id="rId10">
              <w:r w:rsidR="0947E4F9" w:rsidRPr="3EB95D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https://www.tn.gov/education/pbsteaching.html</w:t>
              </w:r>
            </w:hyperlink>
          </w:p>
          <w:p w14:paraId="0D0B940D" w14:textId="77777777" w:rsidR="00FA1FEC" w:rsidRPr="001B08F5" w:rsidRDefault="00FA1FEC" w:rsidP="00FA1FEC">
            <w:pPr>
              <w:rPr>
                <w:b/>
              </w:rPr>
            </w:pPr>
          </w:p>
        </w:tc>
      </w:tr>
    </w:tbl>
    <w:p w14:paraId="0E27B00A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061E4C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EAFD9C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94D5A5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EEC669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56B9AB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FB0818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49F31CB" w14:textId="77777777" w:rsidR="00FA1FEC" w:rsidRDefault="00FA1FEC" w:rsidP="00FA1FEC">
      <w:pPr>
        <w:spacing w:line="411" w:lineRule="atLeast"/>
        <w:rPr>
          <w:rFonts w:ascii="Arial" w:eastAsia="Times New Roman" w:hAnsi="Arial" w:cs="Arial"/>
          <w:caps/>
          <w:color w:val="2D2D2D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603771B" wp14:editId="69229181">
            <wp:extent cx="5943600" cy="1439545"/>
            <wp:effectExtent l="0" t="0" r="0" b="8255"/>
            <wp:docPr id="922571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4358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 wandered lonely as a cloud</w:t>
      </w:r>
    </w:p>
    <w:p w14:paraId="6CBCC25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That floats on high o'er vales and hills,</w:t>
      </w:r>
    </w:p>
    <w:p w14:paraId="1FAF05C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When all at once I saw a crowd,</w:t>
      </w:r>
    </w:p>
    <w:p w14:paraId="029D5B6A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 host, of golden daffodils;</w:t>
      </w:r>
    </w:p>
    <w:p w14:paraId="0797BE86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Beside the lake, beneath the trees,</w:t>
      </w:r>
    </w:p>
    <w:p w14:paraId="59373AF9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Fluttering and dancing in the breeze.</w:t>
      </w:r>
    </w:p>
    <w:p w14:paraId="5312826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175E9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as the stars that shine</w:t>
      </w:r>
    </w:p>
    <w:p w14:paraId="5ABD5310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twinkle on the milky way,</w:t>
      </w:r>
    </w:p>
    <w:p w14:paraId="40EE47A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They stretched in never-ending line</w:t>
      </w:r>
    </w:p>
    <w:p w14:paraId="783F18EF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Along the margin of a bay:</w:t>
      </w:r>
    </w:p>
    <w:p w14:paraId="0DECB753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Ten thousand saw I at a glance,</w:t>
      </w:r>
    </w:p>
    <w:p w14:paraId="46DD21C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Tossing their heads in sprightly dance.</w:t>
      </w:r>
    </w:p>
    <w:p w14:paraId="62486C05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608C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 waves beside them danced; but they</w:t>
      </w:r>
    </w:p>
    <w:p w14:paraId="4803C562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Out-did the sparkling waves in glee:</w:t>
      </w:r>
    </w:p>
    <w:p w14:paraId="097C88DF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 poet could not but be gay,</w:t>
      </w:r>
    </w:p>
    <w:p w14:paraId="5D4F49F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In such a jocund company:</w:t>
      </w:r>
    </w:p>
    <w:p w14:paraId="1A0FC3D0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 gazed—and gazed—but little thought</w:t>
      </w:r>
    </w:p>
    <w:p w14:paraId="399C4D4E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wealth the show to me had brought:</w:t>
      </w:r>
    </w:p>
    <w:p w14:paraId="4101652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B0203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For oft, when on my couch I lie</w:t>
      </w:r>
    </w:p>
    <w:p w14:paraId="2799E53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In vacant or in pensive mood,</w:t>
      </w:r>
    </w:p>
    <w:p w14:paraId="242B534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They flash upon that inward eye</w:t>
      </w:r>
    </w:p>
    <w:p w14:paraId="45CC75C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bliss of solitude;</w:t>
      </w:r>
    </w:p>
    <w:p w14:paraId="6FA6613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my heart with pleasure fills,</w:t>
      </w:r>
    </w:p>
    <w:p w14:paraId="162F41B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dances with the daffodils.</w:t>
      </w:r>
    </w:p>
    <w:p w14:paraId="4B99056E" w14:textId="77777777" w:rsidR="00FA1FEC" w:rsidRPr="00FA1FEC" w:rsidRDefault="00FA1FEC" w:rsidP="00FA1FE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1299C43A" w14:textId="77777777" w:rsidR="00FA1FEC" w:rsidRPr="00FA1FEC" w:rsidRDefault="00FA1FEC" w:rsidP="00FA1FEC">
      <w:pPr>
        <w:shd w:val="clear" w:color="auto" w:fill="FFFFFF"/>
        <w:spacing w:after="0" w:line="240" w:lineRule="auto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14:paraId="4DDBEF00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461D779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F2D8B6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B78278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C39945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62CB0E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4B386166" wp14:editId="4FDA3ADB">
            <wp:extent cx="5943600" cy="1513205"/>
            <wp:effectExtent l="0" t="0" r="0" b="0"/>
            <wp:docPr id="1523302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71F0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8362075"/>
      <w:r w:rsidRPr="00FA1FEC">
        <w:rPr>
          <w:rFonts w:ascii="Times New Roman" w:eastAsia="Times New Roman" w:hAnsi="Times New Roman" w:cs="Times New Roman"/>
          <w:sz w:val="24"/>
          <w:szCs w:val="24"/>
        </w:rPr>
        <w:t>The world below the brine,</w:t>
      </w:r>
    </w:p>
    <w:bookmarkEnd w:id="1"/>
    <w:p w14:paraId="2104891F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Forests at the bottom of the sea, the branches and leaves,</w:t>
      </w:r>
    </w:p>
    <w:p w14:paraId="6F9DE5C1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Sea-lettuce, vast lichens, strange flowers and seeds, the thick tangle, openings, and pink turf,</w:t>
      </w:r>
    </w:p>
    <w:p w14:paraId="688512DE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Different colors, pale gray and green, purple, white, and gold, the play of light through the water,</w:t>
      </w:r>
    </w:p>
    <w:p w14:paraId="32694941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Dumb swimmers there among the rocks, coral, gluten, grass, rushes, and the aliment of the swimmers,</w:t>
      </w:r>
    </w:p>
    <w:p w14:paraId="3D78A7EB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Sluggish existences grazing there suspended, or slowly crawling close to the bottom,</w:t>
      </w:r>
    </w:p>
    <w:p w14:paraId="55A79CBE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sperm-whale at the surface blowing air and spray, or disporting with his flukes,</w:t>
      </w:r>
    </w:p>
    <w:p w14:paraId="48A51EB9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leaden-eyed shark, the walrus, the turtle, the hairy sea-leopard, and the sting-ray,</w:t>
      </w:r>
    </w:p>
    <w:p w14:paraId="767EEAFB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Passions there, wars, pursuits, tribes, sight in those ocean-depths, breathing that thick-breathing air, as so many do,</w:t>
      </w:r>
    </w:p>
    <w:p w14:paraId="7B7BD2A5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change thence to the sight here, and to the subtle air breathed by beings like us who walk this sphere,</w:t>
      </w:r>
    </w:p>
    <w:p w14:paraId="7883EB56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change onward from ours to that of beings who walk other spheres.</w:t>
      </w:r>
    </w:p>
    <w:p w14:paraId="34CE0A41" w14:textId="4469A250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84C103" w14:textId="36ED63C9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19EBBD" w14:textId="197583B6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4A8C9F" w14:textId="63018FBE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F46003" w14:textId="331433D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14EC3D" w14:textId="22B797AF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842DEE6" w14:textId="386E24F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8C60CE" w14:textId="486AB991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5DDDE5" w14:textId="49167B7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E8ABBC5" w14:textId="2B528255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75EC3D5" w14:textId="298B8AC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572025" w14:textId="4E792C51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A60974" w14:textId="11C55B72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771C11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CD253C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716AA40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08D983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701C57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54E2EB" w14:textId="6F7BFD4F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Day 1</w:t>
      </w:r>
      <w:r w:rsidR="003E2C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—Figurative Language and Vocabulary Development </w:t>
      </w:r>
    </w:p>
    <w:p w14:paraId="1F81B19A" w14:textId="39FB54AD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1: </w:t>
      </w:r>
      <w:r w:rsidRPr="00BB1939">
        <w:rPr>
          <w:rFonts w:ascii="Times New Roman" w:hAnsi="Times New Roman" w:cs="Times New Roman"/>
          <w:b/>
          <w:sz w:val="24"/>
          <w:szCs w:val="24"/>
        </w:rPr>
        <w:t>Figurative Language-</w:t>
      </w:r>
      <w:r>
        <w:rPr>
          <w:rFonts w:ascii="Times New Roman" w:hAnsi="Times New Roman" w:cs="Times New Roman"/>
          <w:b/>
          <w:sz w:val="24"/>
          <w:szCs w:val="24"/>
        </w:rPr>
        <w:t>After reading both poems, complete figurative language analysis for each poem.</w:t>
      </w:r>
    </w:p>
    <w:p w14:paraId="3089AEAE" w14:textId="55576BEB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515AD1A7" w14:textId="09E71D7D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 the line numbers where each figurative language occurs and then explain the meaning of each figurative language. </w:t>
      </w:r>
    </w:p>
    <w:p w14:paraId="2429E73F" w14:textId="149E7BB2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Simile:</w:t>
      </w:r>
    </w:p>
    <w:p w14:paraId="1EFC1270" w14:textId="77777777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76992982" w14:textId="475C240F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Metaphor:</w:t>
      </w:r>
    </w:p>
    <w:p w14:paraId="50592B53" w14:textId="07DFE938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1DF58214" w14:textId="0262F3D8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Personification:</w:t>
      </w:r>
    </w:p>
    <w:p w14:paraId="2931581F" w14:textId="650E6F02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75C59716" w14:textId="1A339E61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“World Below the Brine” by Walt Whitman</w:t>
      </w:r>
    </w:p>
    <w:p w14:paraId="494FA2F0" w14:textId="24F2262C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Provide the line numbers where each figurative language occurs and then explain the meaning of each figurative language. </w:t>
      </w:r>
    </w:p>
    <w:p w14:paraId="2B70FB21" w14:textId="4E85DDA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Imagery:</w:t>
      </w:r>
    </w:p>
    <w:p w14:paraId="2C08450D" w14:textId="77190C36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56F5D017" w14:textId="16F65986" w:rsidR="00BB1939" w:rsidRDefault="006147E2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Simile:</w:t>
      </w:r>
    </w:p>
    <w:p w14:paraId="4D1778FE" w14:textId="188973B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6C297D09" w14:textId="7B96A54A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Personification:</w:t>
      </w:r>
    </w:p>
    <w:p w14:paraId="5D500B3C" w14:textId="62CBD73C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410CFBDA" w14:textId="2A26B8F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2A934668" w14:textId="750C32BE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2: </w:t>
      </w:r>
      <w:r w:rsidR="006147E2">
        <w:rPr>
          <w:rFonts w:ascii="Times New Roman" w:hAnsi="Times New Roman" w:cs="Times New Roman"/>
          <w:b/>
          <w:sz w:val="24"/>
          <w:szCs w:val="24"/>
        </w:rPr>
        <w:t xml:space="preserve">Vocabulary Development—use the dictionary to define the meanings of each </w:t>
      </w:r>
      <w:r w:rsidR="006147E2" w:rsidRPr="006147E2">
        <w:rPr>
          <w:rFonts w:ascii="Times New Roman" w:hAnsi="Times New Roman" w:cs="Times New Roman"/>
          <w:b/>
          <w:sz w:val="24"/>
          <w:szCs w:val="24"/>
          <w:highlight w:val="yellow"/>
        </w:rPr>
        <w:t>BOLDED</w:t>
      </w:r>
      <w:r w:rsidR="006147E2">
        <w:rPr>
          <w:rFonts w:ascii="Times New Roman" w:hAnsi="Times New Roman" w:cs="Times New Roman"/>
          <w:b/>
          <w:sz w:val="24"/>
          <w:szCs w:val="24"/>
        </w:rPr>
        <w:t xml:space="preserve"> word for both poems. </w:t>
      </w:r>
    </w:p>
    <w:p w14:paraId="4BDDB1C8" w14:textId="7003A0C0" w:rsidR="006147E2" w:rsidRDefault="006147E2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19C980D1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a) That floats on high </w:t>
      </w:r>
      <w:r w:rsidRPr="006147E2">
        <w:rPr>
          <w:rFonts w:ascii="Times New Roman" w:hAnsi="Times New Roman" w:cs="Times New Roman"/>
          <w:b/>
          <w:sz w:val="24"/>
          <w:szCs w:val="24"/>
        </w:rPr>
        <w:t>o'er vales</w:t>
      </w:r>
      <w:r w:rsidRPr="006147E2">
        <w:rPr>
          <w:rFonts w:ascii="Times New Roman" w:hAnsi="Times New Roman" w:cs="Times New Roman"/>
          <w:sz w:val="24"/>
          <w:szCs w:val="24"/>
        </w:rPr>
        <w:t xml:space="preserve"> and hills______________________________________</w:t>
      </w:r>
    </w:p>
    <w:p w14:paraId="625F9D60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b) Along the </w:t>
      </w:r>
      <w:r w:rsidRPr="006147E2">
        <w:rPr>
          <w:rFonts w:ascii="Times New Roman" w:hAnsi="Times New Roman" w:cs="Times New Roman"/>
          <w:b/>
          <w:sz w:val="24"/>
          <w:szCs w:val="24"/>
        </w:rPr>
        <w:t>margin</w:t>
      </w:r>
      <w:r w:rsidRPr="006147E2">
        <w:rPr>
          <w:rFonts w:ascii="Times New Roman" w:hAnsi="Times New Roman" w:cs="Times New Roman"/>
          <w:sz w:val="24"/>
          <w:szCs w:val="24"/>
        </w:rPr>
        <w:t xml:space="preserve"> of the bay______________________________________________</w:t>
      </w:r>
    </w:p>
    <w:p w14:paraId="092568B6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c) Tossing their heads in </w:t>
      </w:r>
      <w:r w:rsidRPr="006147E2">
        <w:rPr>
          <w:rFonts w:ascii="Times New Roman" w:hAnsi="Times New Roman" w:cs="Times New Roman"/>
          <w:b/>
          <w:sz w:val="24"/>
          <w:szCs w:val="24"/>
        </w:rPr>
        <w:t>sprightly</w:t>
      </w:r>
      <w:r w:rsidRPr="006147E2">
        <w:rPr>
          <w:rFonts w:ascii="Times New Roman" w:hAnsi="Times New Roman" w:cs="Times New Roman"/>
          <w:sz w:val="24"/>
          <w:szCs w:val="24"/>
        </w:rPr>
        <w:t xml:space="preserve"> dance_______________________________________</w:t>
      </w:r>
    </w:p>
    <w:p w14:paraId="7B2EB2C1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d) In such a 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jocund </w:t>
      </w:r>
      <w:r w:rsidRPr="006147E2">
        <w:rPr>
          <w:rFonts w:ascii="Times New Roman" w:hAnsi="Times New Roman" w:cs="Times New Roman"/>
          <w:sz w:val="24"/>
          <w:szCs w:val="24"/>
        </w:rPr>
        <w:t>company________________________________________________</w:t>
      </w:r>
    </w:p>
    <w:p w14:paraId="498C8F7F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e) What </w:t>
      </w:r>
      <w:r w:rsidRPr="006147E2">
        <w:rPr>
          <w:rFonts w:ascii="Times New Roman" w:hAnsi="Times New Roman" w:cs="Times New Roman"/>
          <w:b/>
          <w:sz w:val="24"/>
          <w:szCs w:val="24"/>
        </w:rPr>
        <w:t>wealth</w:t>
      </w:r>
      <w:r w:rsidRPr="006147E2">
        <w:rPr>
          <w:rFonts w:ascii="Times New Roman" w:hAnsi="Times New Roman" w:cs="Times New Roman"/>
          <w:sz w:val="24"/>
          <w:szCs w:val="24"/>
        </w:rPr>
        <w:t xml:space="preserve"> the show to me had brought____________________________________</w:t>
      </w:r>
    </w:p>
    <w:p w14:paraId="3069DEDE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f) For </w:t>
      </w:r>
      <w:r w:rsidRPr="006147E2">
        <w:rPr>
          <w:rFonts w:ascii="Times New Roman" w:hAnsi="Times New Roman" w:cs="Times New Roman"/>
          <w:b/>
          <w:sz w:val="24"/>
          <w:szCs w:val="24"/>
        </w:rPr>
        <w:t>oft</w:t>
      </w:r>
      <w:r w:rsidRPr="006147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897BB6B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g) In 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vacant </w:t>
      </w:r>
      <w:r w:rsidRPr="006147E2">
        <w:rPr>
          <w:rFonts w:ascii="Times New Roman" w:hAnsi="Times New Roman" w:cs="Times New Roman"/>
          <w:sz w:val="24"/>
          <w:szCs w:val="24"/>
        </w:rPr>
        <w:t>or in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 pensive</w:t>
      </w:r>
      <w:r w:rsidRPr="006147E2">
        <w:rPr>
          <w:rFonts w:ascii="Times New Roman" w:hAnsi="Times New Roman" w:cs="Times New Roman"/>
          <w:sz w:val="24"/>
          <w:szCs w:val="24"/>
        </w:rPr>
        <w:t xml:space="preserve"> mood______________________________________________</w:t>
      </w:r>
    </w:p>
    <w:p w14:paraId="563ADE29" w14:textId="1FFDF0BC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lastRenderedPageBreak/>
        <w:t xml:space="preserve">h) Which is the </w:t>
      </w:r>
      <w:r w:rsidRPr="006147E2">
        <w:rPr>
          <w:rFonts w:ascii="Times New Roman" w:hAnsi="Times New Roman" w:cs="Times New Roman"/>
          <w:b/>
          <w:sz w:val="24"/>
          <w:szCs w:val="24"/>
        </w:rPr>
        <w:t>bliss</w:t>
      </w:r>
      <w:r w:rsidRPr="006147E2">
        <w:rPr>
          <w:rFonts w:ascii="Times New Roman" w:hAnsi="Times New Roman" w:cs="Times New Roman"/>
          <w:sz w:val="24"/>
          <w:szCs w:val="24"/>
        </w:rPr>
        <w:t xml:space="preserve"> of </w:t>
      </w:r>
      <w:r w:rsidRPr="006147E2">
        <w:rPr>
          <w:rFonts w:ascii="Times New Roman" w:hAnsi="Times New Roman" w:cs="Times New Roman"/>
          <w:b/>
          <w:sz w:val="24"/>
          <w:szCs w:val="24"/>
        </w:rPr>
        <w:t>solitude</w:t>
      </w:r>
      <w:r w:rsidRPr="006147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329AD182" w14:textId="1500DCA7" w:rsidR="006147E2" w:rsidRDefault="006147E2" w:rsidP="00BB1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1DBB7F" w14:textId="02C13751" w:rsidR="006147E2" w:rsidRDefault="006147E2" w:rsidP="00BB1939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World Below the Brine” by Walt Whitman</w:t>
      </w:r>
    </w:p>
    <w:p w14:paraId="4973D3B3" w14:textId="5B952FFF" w:rsidR="006147E2" w:rsidRDefault="006147E2" w:rsidP="006147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below the </w:t>
      </w:r>
      <w:r w:rsidRPr="006147E2">
        <w:rPr>
          <w:rFonts w:ascii="Times New Roman" w:hAnsi="Times New Roman" w:cs="Times New Roman"/>
          <w:b/>
          <w:sz w:val="24"/>
          <w:szCs w:val="24"/>
        </w:rPr>
        <w:t>brine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0250468" w14:textId="1EC531F9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Sea-lettuce,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vast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lichens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, strange flowers and seeds, the thick tangle, openings, and pink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turf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14:paraId="39FE6242" w14:textId="2584B7AC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Sluggish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existences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grazing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there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suspended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 or slowly crawling close to the bottom,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7447CB2" w14:textId="49C91D2B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The sperm-whale at the surface blowing air and spray, or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disporting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with his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flukes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592ECCD" w14:textId="2FA156A7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The change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thence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to the sight here, and to the </w:t>
      </w:r>
      <w:r w:rsidRPr="006147E2">
        <w:rPr>
          <w:rFonts w:ascii="Times New Roman" w:eastAsia="Times New Roman" w:hAnsi="Times New Roman" w:cs="Times New Roman"/>
          <w:sz w:val="24"/>
          <w:szCs w:val="24"/>
          <w:u w:val="single"/>
        </w:rPr>
        <w:t>subtle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air breathed by beings like us who walk this </w:t>
      </w:r>
      <w:r w:rsidRPr="006147E2">
        <w:rPr>
          <w:rFonts w:ascii="Times New Roman" w:eastAsia="Times New Roman" w:hAnsi="Times New Roman" w:cs="Times New Roman"/>
          <w:sz w:val="24"/>
          <w:szCs w:val="24"/>
          <w:u w:val="single"/>
        </w:rPr>
        <w:t>sphere,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9F08588" w14:textId="71B1A1CC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</w:p>
    <w:p w14:paraId="0E05B4CE" w14:textId="2B35934A" w:rsidR="006147E2" w:rsidRPr="004451F2" w:rsidRDefault="006147E2" w:rsidP="006147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 2</w:t>
      </w:r>
      <w:r w:rsidR="004451F2"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—Comprehension</w:t>
      </w:r>
      <w:r w:rsidR="004451F2" w:rsidRPr="0044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7200B18" w14:textId="4A4D7128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6147E2">
        <w:rPr>
          <w:rFonts w:ascii="Times New Roman" w:hAnsi="Times New Roman" w:cs="Times New Roman"/>
          <w:sz w:val="24"/>
          <w:szCs w:val="24"/>
        </w:rPr>
        <w:t xml:space="preserve"> Review your work from Day 1 and read both poems again. </w:t>
      </w:r>
    </w:p>
    <w:p w14:paraId="17FAF27C" w14:textId="3CD93CB8" w:rsidR="006147E2" w:rsidRDefault="006147E2" w:rsidP="00D2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</w:t>
      </w:r>
      <w:r w:rsidR="00D26519" w:rsidRPr="00D26519">
        <w:rPr>
          <w:rFonts w:ascii="Times New Roman" w:hAnsi="Times New Roman" w:cs="Times New Roman"/>
          <w:sz w:val="24"/>
          <w:szCs w:val="24"/>
        </w:rPr>
        <w:t>By using contextual clues (re-reading each line and trying to figure out w</w:t>
      </w:r>
      <w:r w:rsidR="00D26519">
        <w:rPr>
          <w:rFonts w:ascii="Times New Roman" w:hAnsi="Times New Roman" w:cs="Times New Roman"/>
          <w:sz w:val="24"/>
          <w:szCs w:val="24"/>
        </w:rPr>
        <w:t xml:space="preserve">hat the </w:t>
      </w:r>
      <w:r w:rsidR="00D26519" w:rsidRPr="00D26519">
        <w:rPr>
          <w:rFonts w:ascii="Times New Roman" w:hAnsi="Times New Roman" w:cs="Times New Roman"/>
          <w:sz w:val="24"/>
          <w:szCs w:val="24"/>
        </w:rPr>
        <w:t>words mean in the poem) explain what each o</w:t>
      </w:r>
      <w:r w:rsidR="00D26519">
        <w:rPr>
          <w:rFonts w:ascii="Times New Roman" w:hAnsi="Times New Roman" w:cs="Times New Roman"/>
          <w:sz w:val="24"/>
          <w:szCs w:val="24"/>
        </w:rPr>
        <w:t xml:space="preserve">ne of the following lines mean. </w:t>
      </w:r>
      <w:r w:rsidR="00D26519" w:rsidRPr="00D26519">
        <w:rPr>
          <w:rFonts w:ascii="Times New Roman" w:hAnsi="Times New Roman" w:cs="Times New Roman"/>
          <w:sz w:val="24"/>
          <w:szCs w:val="24"/>
        </w:rPr>
        <w:t>Concentrate on the underlined words for accuracy of analysis.</w:t>
      </w:r>
    </w:p>
    <w:p w14:paraId="2BA1651A" w14:textId="31500C99" w:rsidR="00D26519" w:rsidRP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4EBCA7F8" w14:textId="62C79832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wandered</w:t>
      </w:r>
      <w:r w:rsidRPr="00D26519">
        <w:rPr>
          <w:rFonts w:ascii="Times New Roman" w:hAnsi="Times New Roman" w:cs="Times New Roman"/>
          <w:sz w:val="24"/>
          <w:szCs w:val="24"/>
        </w:rPr>
        <w:t xml:space="preserve"> lonely as a cloud</w:t>
      </w:r>
    </w:p>
    <w:p w14:paraId="3684A50B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That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floats </w:t>
      </w:r>
      <w:r w:rsidRPr="00D26519">
        <w:rPr>
          <w:rFonts w:ascii="Times New Roman" w:hAnsi="Times New Roman" w:cs="Times New Roman"/>
          <w:sz w:val="24"/>
          <w:szCs w:val="24"/>
        </w:rPr>
        <w:t>on high o'er vales and hills,</w:t>
      </w:r>
    </w:p>
    <w:p w14:paraId="19BC6992" w14:textId="6C5D1129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6854F2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6C2ABFF5" w14:textId="3076EBC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When all at once I saw a crowd,</w:t>
      </w:r>
    </w:p>
    <w:p w14:paraId="3F130381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host</w:t>
      </w:r>
      <w:r w:rsidRPr="00D26519">
        <w:rPr>
          <w:rFonts w:ascii="Times New Roman" w:hAnsi="Times New Roman" w:cs="Times New Roman"/>
          <w:sz w:val="24"/>
          <w:szCs w:val="24"/>
        </w:rPr>
        <w:t xml:space="preserve"> of golden daffodils;</w:t>
      </w:r>
    </w:p>
    <w:p w14:paraId="577A3C1C" w14:textId="2E53AC55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0717F6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C623933" w14:textId="60BABEE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  <w:u w:val="single"/>
        </w:rPr>
        <w:t>Continuous</w:t>
      </w:r>
      <w:r w:rsidRPr="00D26519">
        <w:rPr>
          <w:rFonts w:ascii="Times New Roman" w:hAnsi="Times New Roman" w:cs="Times New Roman"/>
          <w:sz w:val="24"/>
          <w:szCs w:val="24"/>
        </w:rPr>
        <w:t xml:space="preserve"> as the stars that shine</w:t>
      </w:r>
    </w:p>
    <w:p w14:paraId="4F391E29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And twinkle on the </w:t>
      </w:r>
      <w:proofErr w:type="spellStart"/>
      <w:r w:rsidRPr="00D26519">
        <w:rPr>
          <w:rFonts w:ascii="Times New Roman" w:hAnsi="Times New Roman" w:cs="Times New Roman"/>
          <w:sz w:val="24"/>
          <w:szCs w:val="24"/>
        </w:rPr>
        <w:t>Milkyway</w:t>
      </w:r>
      <w:proofErr w:type="spellEnd"/>
      <w:r w:rsidRPr="00D26519">
        <w:rPr>
          <w:rFonts w:ascii="Times New Roman" w:hAnsi="Times New Roman" w:cs="Times New Roman"/>
          <w:sz w:val="24"/>
          <w:szCs w:val="24"/>
        </w:rPr>
        <w:t>,</w:t>
      </w:r>
    </w:p>
    <w:p w14:paraId="5D46F36B" w14:textId="0C9D82C0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ADB4CD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B8A030E" w14:textId="6202CFE7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They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stretched </w:t>
      </w:r>
      <w:r w:rsidRPr="00D26519">
        <w:rPr>
          <w:rFonts w:ascii="Times New Roman" w:hAnsi="Times New Roman" w:cs="Times New Roman"/>
          <w:sz w:val="24"/>
          <w:szCs w:val="24"/>
        </w:rPr>
        <w:t xml:space="preserve">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never-ending</w:t>
      </w:r>
      <w:r w:rsidRPr="00D26519">
        <w:rPr>
          <w:rFonts w:ascii="Times New Roman" w:hAnsi="Times New Roman" w:cs="Times New Roman"/>
          <w:sz w:val="24"/>
          <w:szCs w:val="24"/>
        </w:rPr>
        <w:t xml:space="preserve"> line</w:t>
      </w:r>
    </w:p>
    <w:p w14:paraId="68A3FB03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Along the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margin </w:t>
      </w:r>
      <w:r w:rsidRPr="00D26519">
        <w:rPr>
          <w:rFonts w:ascii="Times New Roman" w:hAnsi="Times New Roman" w:cs="Times New Roman"/>
          <w:sz w:val="24"/>
          <w:szCs w:val="24"/>
        </w:rPr>
        <w:t>of the bay:</w:t>
      </w:r>
    </w:p>
    <w:p w14:paraId="09994C2F" w14:textId="37CB0F1A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B8FF2A9" w14:textId="77777777" w:rsidR="00D26519" w:rsidRPr="00D26519" w:rsidRDefault="00D26519" w:rsidP="00D26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73D07" w14:textId="67636F4D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 waves beside them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danced</w:t>
      </w:r>
      <w:r w:rsidRPr="00D26519">
        <w:rPr>
          <w:rFonts w:ascii="Times New Roman" w:hAnsi="Times New Roman" w:cs="Times New Roman"/>
          <w:sz w:val="24"/>
          <w:szCs w:val="24"/>
        </w:rPr>
        <w:t>; but they</w:t>
      </w:r>
    </w:p>
    <w:p w14:paraId="535D197F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  <w:u w:val="single"/>
        </w:rPr>
        <w:t>Out-did</w:t>
      </w:r>
      <w:r w:rsidRPr="00D26519">
        <w:rPr>
          <w:rFonts w:ascii="Times New Roman" w:hAnsi="Times New Roman" w:cs="Times New Roman"/>
          <w:sz w:val="24"/>
          <w:szCs w:val="24"/>
        </w:rPr>
        <w:t xml:space="preserve"> the sparkling waves in glee:</w:t>
      </w:r>
    </w:p>
    <w:p w14:paraId="35A802D1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E0763E4" w14:textId="42EFF88E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gazed</w:t>
      </w:r>
      <w:r w:rsidRPr="00D26519">
        <w:rPr>
          <w:rFonts w:ascii="Times New Roman" w:hAnsi="Times New Roman" w:cs="Times New Roman"/>
          <w:sz w:val="24"/>
          <w:szCs w:val="24"/>
        </w:rPr>
        <w:t xml:space="preserve"> - and gazed - but little thought</w:t>
      </w:r>
    </w:p>
    <w:p w14:paraId="6C8FDE85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What wealth the show to me had brought:</w:t>
      </w:r>
    </w:p>
    <w:p w14:paraId="66587319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745B9C" w14:textId="77777777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6098BEEF" w14:textId="2932DB66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For oft, when on my couch I lie</w:t>
      </w:r>
    </w:p>
    <w:p w14:paraId="5EE1B9A7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vacant </w:t>
      </w:r>
      <w:r w:rsidRPr="00D26519">
        <w:rPr>
          <w:rFonts w:ascii="Times New Roman" w:hAnsi="Times New Roman" w:cs="Times New Roman"/>
          <w:sz w:val="24"/>
          <w:szCs w:val="24"/>
        </w:rPr>
        <w:t xml:space="preserve">or 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pensive</w:t>
      </w:r>
      <w:r w:rsidRPr="00D26519">
        <w:rPr>
          <w:rFonts w:ascii="Times New Roman" w:hAnsi="Times New Roman" w:cs="Times New Roman"/>
          <w:sz w:val="24"/>
          <w:szCs w:val="24"/>
        </w:rPr>
        <w:t xml:space="preserve"> mood,</w:t>
      </w:r>
    </w:p>
    <w:p w14:paraId="149C2BEA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8B3962" w14:textId="77777777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27E1741" w14:textId="0057B46B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They flash upon that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inward</w:t>
      </w:r>
      <w:r w:rsidRPr="00D26519">
        <w:rPr>
          <w:rFonts w:ascii="Times New Roman" w:hAnsi="Times New Roman" w:cs="Times New Roman"/>
          <w:sz w:val="24"/>
          <w:szCs w:val="24"/>
        </w:rPr>
        <w:t xml:space="preserve"> eye</w:t>
      </w:r>
    </w:p>
    <w:p w14:paraId="5A4EE3C4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Which is the bliss of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solitude</w:t>
      </w:r>
      <w:r w:rsidRPr="00D26519">
        <w:rPr>
          <w:rFonts w:ascii="Times New Roman" w:hAnsi="Times New Roman" w:cs="Times New Roman"/>
          <w:sz w:val="24"/>
          <w:szCs w:val="24"/>
        </w:rPr>
        <w:t>;</w:t>
      </w:r>
    </w:p>
    <w:p w14:paraId="1F84B72A" w14:textId="072DAFC1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BC4145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06513021" w14:textId="5649D78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And then my heart with pleasure fills,</w:t>
      </w:r>
    </w:p>
    <w:p w14:paraId="73B00713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And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dances </w:t>
      </w:r>
      <w:r w:rsidRPr="00D26519">
        <w:rPr>
          <w:rFonts w:ascii="Times New Roman" w:hAnsi="Times New Roman" w:cs="Times New Roman"/>
          <w:sz w:val="24"/>
          <w:szCs w:val="24"/>
        </w:rPr>
        <w:t>with the daffodils.</w:t>
      </w:r>
    </w:p>
    <w:p w14:paraId="430C60BC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2A06A3" w14:textId="34612D94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</w:p>
    <w:p w14:paraId="0F1E5585" w14:textId="58B7C337" w:rsid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“World Below the Brine” by Walt Whitman</w:t>
      </w:r>
    </w:p>
    <w:p w14:paraId="482CA2F4" w14:textId="34D66FC7" w:rsid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519">
        <w:rPr>
          <w:rFonts w:ascii="Times New Roman" w:eastAsia="Times New Roman" w:hAnsi="Times New Roman" w:cs="Times New Roman"/>
          <w:sz w:val="24"/>
          <w:szCs w:val="24"/>
        </w:rPr>
        <w:t xml:space="preserve">The world below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brine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8AF4CB" w14:textId="09056EB0" w:rsidR="00D26519" w:rsidRDefault="00D26519" w:rsidP="00D26519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3073FF73" w14:textId="77777777" w:rsidR="00295736" w:rsidRPr="00295736" w:rsidRDefault="00295736" w:rsidP="002957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743BB6" w14:textId="0D790E1B" w:rsidR="00D26519" w:rsidRP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519">
        <w:rPr>
          <w:rFonts w:ascii="Times New Roman" w:eastAsia="Times New Roman" w:hAnsi="Times New Roman" w:cs="Times New Roman"/>
          <w:sz w:val="24"/>
          <w:szCs w:val="24"/>
        </w:rPr>
        <w:t>Forests at the bottom of the sea, the branches and leaves,</w:t>
      </w:r>
    </w:p>
    <w:p w14:paraId="4D23A37C" w14:textId="50019CC1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Sea-lettuce,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vast lichens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strange flowers and seeds,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thick tangle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openings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, and pink turf,</w:t>
      </w:r>
    </w:p>
    <w:p w14:paraId="68E77732" w14:textId="12D4A643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FB1DCD" w14:textId="7D0D3A8C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8BF694" w14:textId="77777777" w:rsidR="00D26519" w:rsidRPr="00FA1FEC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43BB50" w14:textId="07233AC0" w:rsidR="00D26519" w:rsidRP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Different colors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 xml:space="preserve">, pale gray and green, purple, white, and gold, the play of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light through the water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75E227" w14:textId="7838057A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Dumb swimmers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 there among the rocks, coral, gluten, grass, rushes, and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aliment of the swimmers,</w:t>
      </w:r>
    </w:p>
    <w:p w14:paraId="12889014" w14:textId="16C378EA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0258E3" w14:textId="580B5C6F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E5E637" w14:textId="184C7CDA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5E6EB8" w14:textId="77777777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F4FBB5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71AFD5" w14:textId="3CF21202" w:rsidR="00D26519" w:rsidRPr="00295736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Sluggish existences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grazing there suspended, or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slowly crawling close to the bottom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736B06" w14:textId="46CA532C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The sperm-whale at the surface blowing air and spray, or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disporting 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with his flukes,</w:t>
      </w:r>
    </w:p>
    <w:p w14:paraId="5AE5A004" w14:textId="36389BE9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C2070C" w14:textId="4A68895B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76A47E5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DDAD8E" w14:textId="55B86410" w:rsidR="00D26519" w:rsidRPr="00295736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>The leaden-eyed shark, the walrus, the turtle, the hairy sea-leopard, and the sting-ray,</w:t>
      </w:r>
    </w:p>
    <w:p w14:paraId="1E57FB67" w14:textId="11255EC9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Passions</w:t>
      </w:r>
      <w:r w:rsidRPr="003E2C67"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wars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pursuits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tribes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sight in those ocean-depths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, breathing that thick-breathing air, as so many do,</w:t>
      </w:r>
    </w:p>
    <w:p w14:paraId="61B1EEE7" w14:textId="0227025E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927996" w14:textId="4F78C75B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784D35C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545797" w14:textId="08AF02DA" w:rsidR="00D26519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change thence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to the sight here, and to the subtle air breathed by beings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like us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who walk this sphere,</w:t>
      </w:r>
    </w:p>
    <w:p w14:paraId="3D0D1AEB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CA9B4C" w14:textId="22AB7E8C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82289FE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B10609" w14:textId="01C7908B" w:rsidR="00D26519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change onward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from ours to that of beings who walk other spheres.</w:t>
      </w:r>
    </w:p>
    <w:p w14:paraId="6000C83C" w14:textId="5BFFA92E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0A20ED" w14:textId="5DEB62C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389AEC" w14:textId="5DF44AF1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EBE85F" w14:textId="3ACE8C4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E850A5" w14:textId="1490D15A" w:rsidR="00295736" w:rsidRPr="004451F2" w:rsidRDefault="00295736" w:rsidP="00295736">
      <w:pPr>
        <w:pStyle w:val="ListParagraph"/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Day 3</w:t>
      </w:r>
      <w:r w:rsidR="004451F2" w:rsidRPr="004451F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—Structure Analysis</w:t>
      </w:r>
    </w:p>
    <w:p w14:paraId="4295E0D0" w14:textId="0ADE6BC6" w:rsidR="00295736" w:rsidRDefault="00295736" w:rsidP="00295736">
      <w:pPr>
        <w:pStyle w:val="ListParagraph"/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471A" w14:textId="316697D4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1: Review your work from Day 1 and Day 2. </w:t>
      </w:r>
    </w:p>
    <w:p w14:paraId="47DB5D3B" w14:textId="5210A723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Analyze the structure of each poem. </w:t>
      </w:r>
    </w:p>
    <w:p w14:paraId="63E8BED5" w14:textId="72EDD86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72AA2" w14:textId="33E72B62" w:rsidR="00295736" w:rsidRPr="00295736" w:rsidRDefault="00295736" w:rsidP="00295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6E058591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a) Stanzas 1 and 2 discuss the scene or setting of the poem. This is background</w:t>
      </w:r>
    </w:p>
    <w:p w14:paraId="64E1EB3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information that helps the reader make connections with the poet's mind. List the</w:t>
      </w:r>
    </w:p>
    <w:p w14:paraId="4A0940D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specific details about the setting mentioned in stanza's 1 and 2.</w:t>
      </w:r>
    </w:p>
    <w:p w14:paraId="2279C132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A8513" w14:textId="44AC565B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Example: clouds floating over vales and hills</w:t>
      </w:r>
    </w:p>
    <w:p w14:paraId="3D5F1906" w14:textId="044FD878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02C8B" w14:textId="012985C6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DB607" w14:textId="103CEDC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9E7D6" w14:textId="3BBFA8F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2C27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0107C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b) Stanza 3 explains how the poet felt, what he did, and how the scene affected him.</w:t>
      </w:r>
    </w:p>
    <w:p w14:paraId="2DA50BB6" w14:textId="33F5505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poet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feel?_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6518D846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1478" w14:textId="052DE321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What did poet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do?_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4C6F1977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100C8" w14:textId="0929549B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the scene affect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him?_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119F783B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E35AF" w14:textId="5E9159A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c) Stanza 4 delves into the reason the poet is writing about daffodils and lakes, vales</w:t>
      </w:r>
    </w:p>
    <w:p w14:paraId="474B61F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and hills. Analyze the connection the author is trying to make with you, the reader.</w:t>
      </w:r>
    </w:p>
    <w:p w14:paraId="31FB600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Especially look at the verbs he uses to create this feeling.</w:t>
      </w:r>
    </w:p>
    <w:p w14:paraId="09023C41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1008F" w14:textId="46781D20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Where does he lie?</w:t>
      </w:r>
    </w:p>
    <w:p w14:paraId="229F3103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028095E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0A4DB4A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4DB7" w14:textId="2DD43292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What flashes upon his eye?</w:t>
      </w:r>
    </w:p>
    <w:p w14:paraId="2C3E34E8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980706F" w14:textId="0F7D6DF8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9F06C87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64F73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What does he do, then, in his inward eye?</w:t>
      </w:r>
    </w:p>
    <w:p w14:paraId="1302FC0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48B0E6D" w14:textId="6A8681BC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52BF42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E4F84" w14:textId="15B557CC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d) Have you ever been some place that you really liked? Describe the place.</w:t>
      </w:r>
    </w:p>
    <w:p w14:paraId="321FCAAC" w14:textId="0659986E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397599" w14:textId="55614CEA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D0A126" w14:textId="2EC2F71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8ED1E1" w14:textId="6A165D0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FAFF5F" w14:textId="1623E410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F0F9B9" w14:textId="3F8972A5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“World Below the Brine” by Walt Whitman </w:t>
      </w:r>
    </w:p>
    <w:p w14:paraId="1CC8FFFB" w14:textId="35CE451B" w:rsid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</w:p>
    <w:p w14:paraId="453DFF30" w14:textId="16EE1FC8" w:rsidR="00295736" w:rsidRPr="004451F2" w:rsidRDefault="00295736" w:rsidP="00295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Walt Whitman describes the world below water. Research Oceanography to help you better understand the setting. Below, </w:t>
      </w:r>
      <w:r w:rsidR="004451F2">
        <w:rPr>
          <w:rFonts w:ascii="Times New Roman" w:hAnsi="Times New Roman" w:cs="Times New Roman"/>
          <w:b/>
          <w:sz w:val="24"/>
          <w:szCs w:val="24"/>
        </w:rPr>
        <w:t xml:space="preserve">list the specific details </w:t>
      </w:r>
      <w:r w:rsidR="004451F2" w:rsidRPr="00295736">
        <w:rPr>
          <w:rFonts w:ascii="Times New Roman" w:eastAsia="Times New Roman" w:hAnsi="Times New Roman" w:cs="Times New Roman"/>
          <w:b/>
          <w:sz w:val="24"/>
          <w:szCs w:val="24"/>
        </w:rPr>
        <w:t>that helps the reader make connections with the poet's mind</w:t>
      </w:r>
      <w:r w:rsidR="004451F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845FB58" w14:textId="3FC847F2" w:rsidR="004451F2" w:rsidRDefault="004451F2" w:rsidP="004451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17CD4C0" w14:textId="549D256C" w:rsidR="004451F2" w:rsidRDefault="004451F2" w:rsidP="004451F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example</w:t>
      </w:r>
      <w:r w:rsidRPr="004451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51F2">
        <w:rPr>
          <w:rFonts w:ascii="Times New Roman" w:eastAsia="Times New Roman" w:hAnsi="Times New Roman" w:cs="Times New Roman"/>
          <w:b/>
          <w:sz w:val="24"/>
          <w:szCs w:val="24"/>
        </w:rPr>
        <w:t>Forests at the bottom of the sea</w:t>
      </w:r>
    </w:p>
    <w:p w14:paraId="2BB17B0D" w14:textId="52CA5AE4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DCD5F" w14:textId="048C889C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18D02" w14:textId="1F6B5261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4261B" w14:textId="1876D5F8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B3DD3" w14:textId="61EEC3C9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9DF25" w14:textId="77777777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78549A" w14:textId="1252626D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6B833" w14:textId="1A257D1B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DEC34" w14:textId="77777777" w:rsidR="004451F2" w:rsidRPr="004451F2" w:rsidRDefault="004451F2" w:rsidP="004451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the description of the vast sea represent a person’s life above water? </w:t>
      </w:r>
    </w:p>
    <w:p w14:paraId="6EA6FEE6" w14:textId="45A67C14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1EF2D4C6" w14:textId="0452623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78E8E4D" w14:textId="62F61442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15742496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31F52166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5F4F7C23" w14:textId="77777777" w:rsidR="004451F2" w:rsidRPr="004451F2" w:rsidRDefault="004451F2" w:rsidP="004451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theme statements Walt Whitman is trying to teach readers through this poem?</w:t>
      </w:r>
    </w:p>
    <w:p w14:paraId="6E9A80FA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20970DB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5C62BDA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F2462CA" w14:textId="22D0343E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BD857A0" w14:textId="77777777" w:rsidR="004451F2" w:rsidRDefault="004451F2" w:rsidP="004451F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3D42F6" w14:textId="3A5EDAEB" w:rsidR="004451F2" w:rsidRPr="004451F2" w:rsidRDefault="004451F2" w:rsidP="004451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 4—Pre-Writing Task</w:t>
      </w:r>
      <w:r w:rsidRPr="0044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DE31EA" w14:textId="5FC8E0B2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Review work from Days 1-3. </w:t>
      </w:r>
    </w:p>
    <w:p w14:paraId="3860FE2F" w14:textId="4D34788E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Create a Venn Diagram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structures of both poems. </w:t>
      </w:r>
    </w:p>
    <w:p w14:paraId="07023EF6" w14:textId="614C42F4" w:rsidR="004451F2" w:rsidRDefault="004451F2" w:rsidP="004451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</w:t>
      </w:r>
      <w:r w:rsidRPr="004451F2">
        <w:rPr>
          <w:rFonts w:ascii="Times New Roman" w:hAnsi="Times New Roman" w:cs="Times New Roman"/>
          <w:sz w:val="24"/>
          <w:szCs w:val="24"/>
          <w:u w:val="single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elements to consider for your diagram:</w:t>
      </w:r>
    </w:p>
    <w:p w14:paraId="54873483" w14:textId="59BBBEC3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14:paraId="12922E90" w14:textId="0C88F831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Figurative Language</w:t>
      </w:r>
    </w:p>
    <w:p w14:paraId="7DA631A9" w14:textId="08D458A0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14:paraId="480F507E" w14:textId="2183F448" w:rsidR="004451F2" w:rsidRP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Choice </w:t>
      </w:r>
    </w:p>
    <w:p w14:paraId="4B9F2C53" w14:textId="5E3F41B3" w:rsidR="004451F2" w:rsidRDefault="004451F2" w:rsidP="00445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FE9AA2A" wp14:editId="231CF8E8">
            <wp:extent cx="6858000" cy="5225143"/>
            <wp:effectExtent l="0" t="0" r="0" b="0"/>
            <wp:docPr id="2" name="Picture 2" descr="Venn Diagram | BrainPOP Edu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 | BrainPOP Educat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332D" w14:textId="77777777" w:rsidR="004451F2" w:rsidRP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02C1CCC9" w14:textId="77777777" w:rsidR="004451F2" w:rsidRP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3BC85E2C" w14:textId="5FD9E341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4F02336" w14:textId="132A95F7" w:rsidR="004451F2" w:rsidRDefault="004451F2" w:rsidP="004451F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C7E877" w14:textId="02B1BB7C" w:rsidR="004451F2" w:rsidRDefault="004451F2" w:rsidP="004451F2">
      <w:pPr>
        <w:tabs>
          <w:tab w:val="left" w:pos="6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51F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Day 5: Writing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B61A" w14:textId="5A8DF8D5" w:rsidR="003E2C67" w:rsidRPr="004451F2" w:rsidRDefault="004D7679" w:rsidP="003E2C6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Task:</w:t>
      </w:r>
      <w:r w:rsidR="003E2C67">
        <w:rPr>
          <w:rFonts w:ascii="Times New Roman" w:hAnsi="Times New Roman" w:cs="Times New Roman"/>
          <w:sz w:val="24"/>
          <w:szCs w:val="24"/>
        </w:rPr>
        <w:t xml:space="preserve"> Use </w:t>
      </w:r>
      <w:r>
        <w:rPr>
          <w:rFonts w:ascii="Times New Roman" w:hAnsi="Times New Roman" w:cs="Times New Roman"/>
          <w:sz w:val="24"/>
          <w:szCs w:val="24"/>
        </w:rPr>
        <w:t xml:space="preserve">the work you have completed from days 1-3 and </w:t>
      </w:r>
      <w:r w:rsidR="003E2C67">
        <w:rPr>
          <w:rFonts w:ascii="Times New Roman" w:hAnsi="Times New Roman" w:cs="Times New Roman"/>
          <w:sz w:val="24"/>
          <w:szCs w:val="24"/>
        </w:rPr>
        <w:t xml:space="preserve">the Venn Diagram from Day 4 to help you in writing your informational essay </w:t>
      </w:r>
      <w:proofErr w:type="gramStart"/>
      <w:r w:rsidR="003E2C67">
        <w:rPr>
          <w:rFonts w:ascii="Times New Roman" w:hAnsi="Times New Roman" w:cs="Times New Roman"/>
          <w:sz w:val="24"/>
          <w:szCs w:val="24"/>
        </w:rPr>
        <w:t>comparing and contrasting</w:t>
      </w:r>
      <w:proofErr w:type="gramEnd"/>
      <w:r w:rsidR="003E2C67">
        <w:rPr>
          <w:rFonts w:ascii="Times New Roman" w:hAnsi="Times New Roman" w:cs="Times New Roman"/>
          <w:sz w:val="24"/>
          <w:szCs w:val="24"/>
        </w:rPr>
        <w:t xml:space="preserve"> the style and structure that convey the theme </w:t>
      </w:r>
      <w:r>
        <w:rPr>
          <w:rFonts w:ascii="Times New Roman" w:hAnsi="Times New Roman" w:cs="Times New Roman"/>
          <w:sz w:val="24"/>
          <w:szCs w:val="24"/>
        </w:rPr>
        <w:t xml:space="preserve">of both poems read. </w:t>
      </w:r>
      <w:r w:rsidR="003E2C67" w:rsidRPr="003E2C67">
        <w:rPr>
          <w:rFonts w:ascii="Times New Roman" w:hAnsi="Times New Roman" w:cs="Times New Roman"/>
          <w:sz w:val="24"/>
          <w:szCs w:val="24"/>
        </w:rPr>
        <w:t xml:space="preserve">Your essay should follow the structure and organization of an </w:t>
      </w:r>
      <w:r w:rsidR="003E2C67">
        <w:rPr>
          <w:rFonts w:ascii="Times New Roman" w:hAnsi="Times New Roman" w:cs="Times New Roman"/>
          <w:sz w:val="24"/>
          <w:szCs w:val="24"/>
        </w:rPr>
        <w:t>informational</w:t>
      </w:r>
      <w:r w:rsidR="003E2C67" w:rsidRPr="003E2C67">
        <w:rPr>
          <w:rFonts w:ascii="Times New Roman" w:hAnsi="Times New Roman" w:cs="Times New Roman"/>
          <w:sz w:val="24"/>
          <w:szCs w:val="24"/>
        </w:rPr>
        <w:t xml:space="preserve"> essay and the conventions of standard English</w:t>
      </w:r>
    </w:p>
    <w:sectPr w:rsidR="003E2C67" w:rsidRPr="004451F2" w:rsidSect="00D2651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8FE6" w14:textId="77777777" w:rsidR="00EC7CAB" w:rsidRDefault="00EC7CAB" w:rsidP="00C400FD">
      <w:pPr>
        <w:spacing w:after="0" w:line="240" w:lineRule="auto"/>
      </w:pPr>
      <w:r>
        <w:separator/>
      </w:r>
    </w:p>
  </w:endnote>
  <w:endnote w:type="continuationSeparator" w:id="0">
    <w:p w14:paraId="67501327" w14:textId="77777777" w:rsidR="00EC7CAB" w:rsidRDefault="00EC7CAB" w:rsidP="00C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DEE3" w14:textId="77777777" w:rsidR="00EC7CAB" w:rsidRDefault="00EC7CAB" w:rsidP="00C400FD">
      <w:pPr>
        <w:spacing w:after="0" w:line="240" w:lineRule="auto"/>
      </w:pPr>
      <w:r>
        <w:separator/>
      </w:r>
    </w:p>
  </w:footnote>
  <w:footnote w:type="continuationSeparator" w:id="0">
    <w:p w14:paraId="402C213F" w14:textId="77777777" w:rsidR="00EC7CAB" w:rsidRDefault="00EC7CAB" w:rsidP="00C4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F7AA" w14:textId="77777777" w:rsidR="00C400FD" w:rsidRPr="004D3E4D" w:rsidRDefault="004D3E4D" w:rsidP="004D3E4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3E4D">
      <w:rPr>
        <w:rFonts w:ascii="Times New Roman" w:hAnsi="Times New Roman" w:cs="Times New Roman"/>
        <w:sz w:val="24"/>
        <w:szCs w:val="24"/>
      </w:rPr>
      <w:t>Rutherford County Schools – Grade 8 ELA Individual Learning Module</w:t>
    </w:r>
  </w:p>
  <w:p w14:paraId="62EBF3C5" w14:textId="77777777" w:rsidR="00C400FD" w:rsidRDefault="00C4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957"/>
    <w:multiLevelType w:val="hybridMultilevel"/>
    <w:tmpl w:val="6162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B9F"/>
    <w:multiLevelType w:val="hybridMultilevel"/>
    <w:tmpl w:val="699C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447"/>
    <w:multiLevelType w:val="hybridMultilevel"/>
    <w:tmpl w:val="498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2C1F"/>
    <w:multiLevelType w:val="hybridMultilevel"/>
    <w:tmpl w:val="C644B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E708B"/>
    <w:multiLevelType w:val="hybridMultilevel"/>
    <w:tmpl w:val="840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0F05"/>
    <w:multiLevelType w:val="multilevel"/>
    <w:tmpl w:val="CB1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B3086"/>
    <w:multiLevelType w:val="hybridMultilevel"/>
    <w:tmpl w:val="0900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5F60"/>
    <w:multiLevelType w:val="hybridMultilevel"/>
    <w:tmpl w:val="C7E8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0006C"/>
    <w:multiLevelType w:val="hybridMultilevel"/>
    <w:tmpl w:val="38989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73D"/>
    <w:multiLevelType w:val="multilevel"/>
    <w:tmpl w:val="815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902E5"/>
    <w:multiLevelType w:val="hybridMultilevel"/>
    <w:tmpl w:val="60AAE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7630E"/>
    <w:multiLevelType w:val="multilevel"/>
    <w:tmpl w:val="D96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0404F"/>
    <w:multiLevelType w:val="hybridMultilevel"/>
    <w:tmpl w:val="9E30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37C3"/>
    <w:multiLevelType w:val="hybridMultilevel"/>
    <w:tmpl w:val="E6C25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C3AFF"/>
    <w:multiLevelType w:val="multilevel"/>
    <w:tmpl w:val="EB8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722FB1"/>
    <w:multiLevelType w:val="hybridMultilevel"/>
    <w:tmpl w:val="934E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A3E47"/>
    <w:multiLevelType w:val="hybridMultilevel"/>
    <w:tmpl w:val="06681948"/>
    <w:lvl w:ilvl="0" w:tplc="5E56734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7" w15:restartNumberingAfterBreak="0">
    <w:nsid w:val="7AB675C5"/>
    <w:multiLevelType w:val="hybridMultilevel"/>
    <w:tmpl w:val="C15C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C7293"/>
    <w:multiLevelType w:val="hybridMultilevel"/>
    <w:tmpl w:val="9D34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D7D19"/>
    <w:multiLevelType w:val="hybridMultilevel"/>
    <w:tmpl w:val="DFFA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1"/>
    <w:rsid w:val="00196DE0"/>
    <w:rsid w:val="002917F9"/>
    <w:rsid w:val="00295736"/>
    <w:rsid w:val="003E2C67"/>
    <w:rsid w:val="00431F81"/>
    <w:rsid w:val="004451F2"/>
    <w:rsid w:val="004D3E4D"/>
    <w:rsid w:val="004D7679"/>
    <w:rsid w:val="006147E2"/>
    <w:rsid w:val="00614817"/>
    <w:rsid w:val="00637FA1"/>
    <w:rsid w:val="007713B7"/>
    <w:rsid w:val="008F040F"/>
    <w:rsid w:val="009C0F22"/>
    <w:rsid w:val="009E57CE"/>
    <w:rsid w:val="00A02653"/>
    <w:rsid w:val="00A76AEA"/>
    <w:rsid w:val="00A77936"/>
    <w:rsid w:val="00B937C9"/>
    <w:rsid w:val="00BB1939"/>
    <w:rsid w:val="00C400FD"/>
    <w:rsid w:val="00CD5CE5"/>
    <w:rsid w:val="00CF432C"/>
    <w:rsid w:val="00D26519"/>
    <w:rsid w:val="00E12A62"/>
    <w:rsid w:val="00E612DD"/>
    <w:rsid w:val="00E664C3"/>
    <w:rsid w:val="00EC7CAB"/>
    <w:rsid w:val="00EE52DC"/>
    <w:rsid w:val="00EF6260"/>
    <w:rsid w:val="00F57B82"/>
    <w:rsid w:val="00F66F23"/>
    <w:rsid w:val="00FA1FEC"/>
    <w:rsid w:val="00FF6F0A"/>
    <w:rsid w:val="0947E4F9"/>
    <w:rsid w:val="3EB95D95"/>
    <w:rsid w:val="42AC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F02"/>
  <w15:chartTrackingRefBased/>
  <w15:docId w15:val="{2DC89FDA-6D78-4AB6-B183-A42CB9B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81"/>
    <w:pPr>
      <w:ind w:left="720"/>
      <w:contextualSpacing/>
    </w:pPr>
  </w:style>
  <w:style w:type="table" w:styleId="TableGrid">
    <w:name w:val="Table Grid"/>
    <w:basedOn w:val="TableNormal"/>
    <w:uiPriority w:val="39"/>
    <w:rsid w:val="00A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FD"/>
  </w:style>
  <w:style w:type="paragraph" w:styleId="Footer">
    <w:name w:val="footer"/>
    <w:basedOn w:val="Normal"/>
    <w:link w:val="FooterChar"/>
    <w:uiPriority w:val="99"/>
    <w:unhideWhenUsed/>
    <w:rsid w:val="00C4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FD"/>
  </w:style>
  <w:style w:type="paragraph" w:customStyle="1" w:styleId="paragraph">
    <w:name w:val="paragraph"/>
    <w:basedOn w:val="Normal"/>
    <w:rsid w:val="004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FEC"/>
    <w:rPr>
      <w:color w:val="0000FF"/>
      <w:u w:val="single"/>
    </w:rPr>
  </w:style>
  <w:style w:type="character" w:customStyle="1" w:styleId="c-txt">
    <w:name w:val="c-txt"/>
    <w:basedOn w:val="DefaultParagraphFont"/>
    <w:rsid w:val="00FA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51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998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35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7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1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4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05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3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77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352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99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847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n.gov/education/pbsteach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4AD422FC1E24FB53DFCA8E79AC37D" ma:contentTypeVersion="13" ma:contentTypeDescription="Create a new document." ma:contentTypeScope="" ma:versionID="bf79fddd6bbf11a82c17fd0a3314eedb">
  <xsd:schema xmlns:xsd="http://www.w3.org/2001/XMLSchema" xmlns:xs="http://www.w3.org/2001/XMLSchema" xmlns:p="http://schemas.microsoft.com/office/2006/metadata/properties" xmlns:ns3="d85d347f-239b-43f1-99f9-ca30589a5cd7" xmlns:ns4="26267261-77c6-4232-a1ad-ef761d80caff" targetNamespace="http://schemas.microsoft.com/office/2006/metadata/properties" ma:root="true" ma:fieldsID="bb9adba1211b3066852806b940f2cfb0" ns3:_="" ns4:_="">
    <xsd:import namespace="d85d347f-239b-43f1-99f9-ca30589a5cd7"/>
    <xsd:import namespace="26267261-77c6-4232-a1ad-ef761d80c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347f-239b-43f1-99f9-ca30589a5c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7261-77c6-4232-a1ad-ef761d80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031EB-162C-4418-8151-AB4BF4C01C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6267261-77c6-4232-a1ad-ef761d80caff"/>
    <ds:schemaRef ds:uri="d85d347f-239b-43f1-99f9-ca30589a5c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F35135-A529-48D4-BA66-BC06BD83D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CEC3D-A0B9-4ADC-B569-7B3FCA660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347f-239b-43f1-99f9-ca30589a5cd7"/>
    <ds:schemaRef ds:uri="26267261-77c6-4232-a1ad-ef761d80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Hayes</dc:creator>
  <cp:keywords/>
  <dc:description/>
  <cp:lastModifiedBy>Amanda Carroll</cp:lastModifiedBy>
  <cp:revision>2</cp:revision>
  <dcterms:created xsi:type="dcterms:W3CDTF">2020-04-26T19:01:00Z</dcterms:created>
  <dcterms:modified xsi:type="dcterms:W3CDTF">2020-04-26T19:01:00Z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0x010100C574AD422FC1E24FB53DFCA8E79AC37D</vt:lpwstr>
  </property>
</Properties>
</file>